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0A" w:rsidRDefault="002E3709">
      <w:r>
        <w:t>FOOD STUDIES 9</w:t>
      </w:r>
      <w:r w:rsidR="00C91C0A">
        <w:tab/>
      </w:r>
      <w:r w:rsidR="00C91C0A">
        <w:tab/>
      </w:r>
      <w:r w:rsidR="00C91C0A">
        <w:tab/>
      </w:r>
      <w:r w:rsidR="00C91C0A">
        <w:tab/>
      </w:r>
      <w:r w:rsidR="00C91C0A">
        <w:tab/>
      </w:r>
      <w:r w:rsidR="00C91C0A">
        <w:tab/>
        <w:t>NAME</w:t>
      </w:r>
      <w:r w:rsidR="002104D0">
        <w:t>:_________________________</w:t>
      </w:r>
      <w:r w:rsidR="002104D0">
        <w:br/>
      </w:r>
      <w:r w:rsidR="0013727F">
        <w:tab/>
      </w:r>
      <w:r w:rsidR="0013727F">
        <w:tab/>
      </w:r>
      <w:r w:rsidR="0013727F">
        <w:tab/>
      </w:r>
      <w:r w:rsidR="0013727F">
        <w:tab/>
      </w:r>
      <w:r w:rsidR="0013727F">
        <w:tab/>
      </w:r>
      <w:r w:rsidR="0013727F">
        <w:tab/>
      </w:r>
      <w:r w:rsidR="0013727F">
        <w:tab/>
      </w:r>
      <w:r>
        <w:t xml:space="preserve">             </w:t>
      </w:r>
      <w:r w:rsidR="0013727F">
        <w:t>TA: ________ Set</w:t>
      </w:r>
      <w:r w:rsidR="00C91C0A">
        <w:t>:_______________</w:t>
      </w:r>
    </w:p>
    <w:p w:rsidR="00C91C0A" w:rsidRPr="006E00CA" w:rsidRDefault="007509C1" w:rsidP="00764AF6">
      <w:pPr>
        <w:spacing w:after="0"/>
        <w:rPr>
          <w:sz w:val="72"/>
          <w:szCs w:val="72"/>
          <w:u w:val="single"/>
        </w:rPr>
      </w:pPr>
      <w:r w:rsidRPr="002E3709">
        <w:rPr>
          <w:sz w:val="36"/>
          <w:szCs w:val="36"/>
        </w:rPr>
        <w:br/>
      </w:r>
      <w:r w:rsidR="00764AF6">
        <w:rPr>
          <w:sz w:val="52"/>
          <w:szCs w:val="52"/>
          <w:u w:val="single"/>
        </w:rPr>
        <w:t xml:space="preserve">LG 5: </w:t>
      </w:r>
      <w:r w:rsidR="00F81B2C">
        <w:rPr>
          <w:sz w:val="52"/>
          <w:szCs w:val="52"/>
          <w:u w:val="single"/>
        </w:rPr>
        <w:t>“Break-the-</w:t>
      </w:r>
      <w:r w:rsidR="002E3709">
        <w:rPr>
          <w:sz w:val="52"/>
          <w:szCs w:val="52"/>
          <w:u w:val="single"/>
        </w:rPr>
        <w:t>fast”</w:t>
      </w:r>
    </w:p>
    <w:p w:rsidR="006E00CA" w:rsidRPr="00764AF6" w:rsidRDefault="00764AF6" w:rsidP="00764AF6">
      <w:pPr>
        <w:spacing w:after="0"/>
        <w:ind w:left="720" w:firstLine="720"/>
        <w:rPr>
          <w:i/>
          <w:sz w:val="32"/>
          <w:szCs w:val="32"/>
        </w:rPr>
      </w:pPr>
      <w:r w:rsidRPr="00764AF6">
        <w:rPr>
          <w:i/>
          <w:sz w:val="32"/>
          <w:szCs w:val="32"/>
        </w:rPr>
        <w:t>Easy Hot Grains</w:t>
      </w:r>
    </w:p>
    <w:p w:rsidR="00764AF6" w:rsidRDefault="00764AF6">
      <w:pPr>
        <w:rPr>
          <w:sz w:val="32"/>
          <w:szCs w:val="32"/>
          <w:u w:val="single"/>
        </w:rPr>
      </w:pPr>
    </w:p>
    <w:p w:rsidR="007509C1" w:rsidRDefault="00C91C0A">
      <w:pPr>
        <w:rPr>
          <w:i/>
          <w:u w:val="single"/>
        </w:rPr>
      </w:pPr>
      <w:r w:rsidRPr="006E00CA">
        <w:rPr>
          <w:sz w:val="32"/>
          <w:szCs w:val="32"/>
          <w:u w:val="single"/>
        </w:rPr>
        <w:t>Learning Outcomes:</w:t>
      </w:r>
      <w:r w:rsidR="007509C1">
        <w:rPr>
          <w:u w:val="single"/>
        </w:rPr>
        <w:br/>
      </w:r>
      <w:r>
        <w:br/>
      </w:r>
      <w:r w:rsidR="0013727F">
        <w:t>1. Compare an</w:t>
      </w:r>
      <w:r w:rsidR="002E3709">
        <w:t>d contrast homemade vs packaged cereal.</w:t>
      </w:r>
      <w:r w:rsidR="002E3709">
        <w:br/>
        <w:t>2. Read the label of boxed breakfast cereal to evaluate health claims and nutritive content.</w:t>
      </w:r>
      <w:r w:rsidR="002E3709">
        <w:br/>
        <w:t xml:space="preserve">3. </w:t>
      </w:r>
      <w:r w:rsidR="008968BD">
        <w:t xml:space="preserve"> Identify how taste and nutrient content can be added to with cereal mix-ins</w:t>
      </w:r>
      <w:r w:rsidR="0013727F">
        <w:br/>
      </w:r>
    </w:p>
    <w:p w:rsidR="008968BD" w:rsidRDefault="00C91C0A">
      <w:r>
        <w:br/>
      </w:r>
      <w:r w:rsidRPr="006E00CA">
        <w:rPr>
          <w:sz w:val="28"/>
          <w:szCs w:val="28"/>
          <w:u w:val="single"/>
        </w:rPr>
        <w:t>Evaluation:</w:t>
      </w:r>
      <w:r w:rsidR="007509C1">
        <w:rPr>
          <w:u w:val="single"/>
        </w:rPr>
        <w:br/>
      </w:r>
      <w:r w:rsidR="002E3709">
        <w:br/>
        <w:t xml:space="preserve">1. </w:t>
      </w:r>
      <w:r w:rsidR="001C16DB">
        <w:t>Hot Cereal Mix-Ins</w:t>
      </w:r>
      <w:r w:rsidR="001C16DB">
        <w:br/>
        <w:t xml:space="preserve">2.  Nutrient Comparison: </w:t>
      </w:r>
      <w:r w:rsidR="00B322CC">
        <w:t>Label Reading Assignment</w:t>
      </w:r>
      <w:r w:rsidR="007509C1">
        <w:tab/>
      </w:r>
      <w:r w:rsidR="00B322CC">
        <w:tab/>
      </w:r>
      <w:r w:rsidR="00B322CC">
        <w:tab/>
      </w:r>
      <w:r w:rsidR="008968BD">
        <w:tab/>
      </w:r>
      <w:r w:rsidR="008968BD">
        <w:tab/>
      </w:r>
      <w:r w:rsidR="008968BD">
        <w:tab/>
      </w:r>
      <w:r w:rsidR="00B322CC">
        <w:tab/>
      </w:r>
      <w:r w:rsidR="002E3709">
        <w:br/>
        <w:t xml:space="preserve">2. </w:t>
      </w:r>
      <w:r w:rsidR="008968BD">
        <w:t xml:space="preserve">Hot Cereal Tasting </w:t>
      </w:r>
      <w:r w:rsidR="002E3709">
        <w:tab/>
      </w:r>
      <w:r w:rsidR="002E3709">
        <w:tab/>
      </w:r>
      <w:r w:rsidR="00C5045C">
        <w:tab/>
      </w:r>
      <w:r w:rsidR="00C5045C">
        <w:tab/>
      </w:r>
      <w:r w:rsidR="00C5045C">
        <w:tab/>
      </w:r>
      <w:r w:rsidR="00C5045C">
        <w:tab/>
      </w:r>
      <w:r w:rsidR="008968BD">
        <w:tab/>
      </w:r>
      <w:r w:rsidR="00C5045C">
        <w:br/>
        <w:t>3.</w:t>
      </w:r>
      <w:r w:rsidR="008968BD">
        <w:t xml:space="preserve"> Interview</w:t>
      </w:r>
      <w:r w:rsidR="008968BD">
        <w:tab/>
      </w:r>
      <w:r w:rsidR="008968BD">
        <w:tab/>
      </w:r>
      <w:r w:rsidR="008968BD">
        <w:tab/>
      </w:r>
      <w:r w:rsidR="008968BD">
        <w:tab/>
      </w:r>
      <w:r w:rsidR="008968BD">
        <w:tab/>
      </w:r>
      <w:r w:rsidR="008968BD">
        <w:tab/>
      </w:r>
      <w:r w:rsidR="008968BD">
        <w:tab/>
      </w:r>
      <w:r w:rsidR="008968BD">
        <w:tab/>
      </w:r>
      <w:r w:rsidR="008968BD">
        <w:tab/>
      </w:r>
      <w:r w:rsidR="00C5045C">
        <w:t xml:space="preserve"> </w:t>
      </w:r>
    </w:p>
    <w:p w:rsidR="007509C1" w:rsidRDefault="002832D5">
      <w:r>
        <w:t xml:space="preserve"> </w:t>
      </w:r>
    </w:p>
    <w:p w:rsidR="002832D5" w:rsidRDefault="002832D5"/>
    <w:p w:rsidR="002832D5" w:rsidRPr="008968BD" w:rsidRDefault="008968BD">
      <w:pPr>
        <w:rPr>
          <w:i/>
        </w:rPr>
      </w:pPr>
      <w:r w:rsidRPr="008968BD">
        <w:rPr>
          <w:i/>
        </w:rPr>
        <w:t>A reminder:</w:t>
      </w:r>
    </w:p>
    <w:p w:rsidR="002832D5" w:rsidRDefault="00C5045C">
      <w:r>
        <w:t xml:space="preserve">All learning guide and test </w:t>
      </w:r>
      <w:r w:rsidR="002832D5">
        <w:t>mark</w:t>
      </w:r>
      <w:r>
        <w:t>s</w:t>
      </w:r>
      <w:r w:rsidR="002E3709">
        <w:t xml:space="preserve"> should be recorded in your planner. Each student is responsible for recording personal marks and reporting errors within two weeks of receipt of the marked assignment. Students are not self-paced in this course: learning guides must be completed within 2 weeks of the due date. (2 guides per calendar month)</w:t>
      </w:r>
    </w:p>
    <w:p w:rsidR="007509C1" w:rsidRDefault="007509C1"/>
    <w:p w:rsidR="007509C1" w:rsidRDefault="007509C1"/>
    <w:p w:rsidR="006E00CA" w:rsidRDefault="006E00CA" w:rsidP="006E00CA">
      <w:pPr>
        <w:rPr>
          <w:sz w:val="28"/>
          <w:szCs w:val="28"/>
          <w:u w:val="single"/>
        </w:rPr>
      </w:pPr>
    </w:p>
    <w:p w:rsidR="00B322CC" w:rsidRDefault="00B322CC" w:rsidP="006E00CA">
      <w:pPr>
        <w:rPr>
          <w:sz w:val="28"/>
          <w:szCs w:val="28"/>
          <w:u w:val="single"/>
        </w:rPr>
      </w:pPr>
    </w:p>
    <w:p w:rsidR="00B322CC" w:rsidRDefault="00B322CC" w:rsidP="006E00CA">
      <w:pPr>
        <w:rPr>
          <w:sz w:val="28"/>
          <w:szCs w:val="28"/>
          <w:u w:val="single"/>
        </w:rPr>
      </w:pPr>
    </w:p>
    <w:p w:rsidR="006E00CA" w:rsidRPr="008968BD" w:rsidRDefault="008968BD" w:rsidP="006E00CA">
      <w:pPr>
        <w:rPr>
          <w:sz w:val="28"/>
          <w:szCs w:val="28"/>
        </w:rPr>
      </w:pPr>
      <w:r>
        <w:rPr>
          <w:sz w:val="28"/>
          <w:szCs w:val="28"/>
          <w:u w:val="single"/>
        </w:rPr>
        <w:t>Hot Cereal Mix-ins:</w:t>
      </w:r>
      <w:r w:rsidRPr="008968BD">
        <w:rPr>
          <w:sz w:val="28"/>
          <w:szCs w:val="28"/>
        </w:rPr>
        <w:t xml:space="preserve">  </w:t>
      </w:r>
      <w:r>
        <w:rPr>
          <w:sz w:val="28"/>
          <w:szCs w:val="28"/>
        </w:rPr>
        <w:t>What will compliment flavour and nutrients present?</w:t>
      </w:r>
    </w:p>
    <w:p w:rsidR="007509C1" w:rsidRDefault="006E00CA" w:rsidP="008968BD">
      <w:r>
        <w:br/>
      </w:r>
      <w:r w:rsidR="008968BD">
        <w:t xml:space="preserve">Cereals will provide grains in your diet.  </w:t>
      </w:r>
      <w:r w:rsidR="008968BD">
        <w:br/>
        <w:t>List mix-ins that will both compliment flavour AND taste after doing some research:</w:t>
      </w:r>
    </w:p>
    <w:p w:rsidR="008968BD" w:rsidRDefault="008968BD" w:rsidP="008968BD">
      <w:r>
        <w:t>Search online.  There are some great Hot Cereal suggestions, including Jamie Oliver’s FoodTube.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8"/>
        <w:gridCol w:w="3825"/>
      </w:tblGrid>
      <w:tr w:rsidR="008968BD" w:rsidTr="008968BD">
        <w:tc>
          <w:tcPr>
            <w:tcW w:w="2660" w:type="dxa"/>
          </w:tcPr>
          <w:p w:rsidR="008968BD" w:rsidRPr="008968BD" w:rsidRDefault="008968BD" w:rsidP="008968BD">
            <w:pPr>
              <w:rPr>
                <w:u w:val="single"/>
              </w:rPr>
            </w:pPr>
            <w:r w:rsidRPr="008968BD">
              <w:rPr>
                <w:u w:val="single"/>
              </w:rPr>
              <w:t xml:space="preserve">Mix-In </w:t>
            </w:r>
          </w:p>
          <w:p w:rsidR="008968BD" w:rsidRDefault="008968BD" w:rsidP="008968BD">
            <w:r>
              <w:t>(detailed description)</w:t>
            </w:r>
          </w:p>
        </w:tc>
        <w:tc>
          <w:tcPr>
            <w:tcW w:w="2128" w:type="dxa"/>
          </w:tcPr>
          <w:p w:rsidR="008968BD" w:rsidRDefault="008968BD" w:rsidP="008968BD">
            <w:r>
              <w:t>Flavours added</w:t>
            </w:r>
          </w:p>
        </w:tc>
        <w:tc>
          <w:tcPr>
            <w:tcW w:w="3825" w:type="dxa"/>
          </w:tcPr>
          <w:p w:rsidR="008968BD" w:rsidRDefault="008968BD" w:rsidP="008968BD">
            <w:r>
              <w:t xml:space="preserve">Food Group or </w:t>
            </w:r>
            <w:r>
              <w:br/>
              <w:t>Nutrient content?</w:t>
            </w:r>
          </w:p>
        </w:tc>
      </w:tr>
      <w:tr w:rsidR="008968BD" w:rsidTr="008968BD">
        <w:tc>
          <w:tcPr>
            <w:tcW w:w="2660" w:type="dxa"/>
          </w:tcPr>
          <w:p w:rsidR="008968BD" w:rsidRDefault="008968BD" w:rsidP="008968BD"/>
          <w:p w:rsidR="008968BD" w:rsidRDefault="008968BD" w:rsidP="008968BD"/>
          <w:p w:rsidR="008968BD" w:rsidRDefault="008968BD" w:rsidP="008968BD"/>
          <w:p w:rsidR="008968BD" w:rsidRDefault="008968BD" w:rsidP="008968BD"/>
        </w:tc>
        <w:tc>
          <w:tcPr>
            <w:tcW w:w="2128" w:type="dxa"/>
          </w:tcPr>
          <w:p w:rsidR="008968BD" w:rsidRDefault="008968BD" w:rsidP="008968BD"/>
        </w:tc>
        <w:tc>
          <w:tcPr>
            <w:tcW w:w="3825" w:type="dxa"/>
          </w:tcPr>
          <w:p w:rsidR="008968BD" w:rsidRDefault="008968BD" w:rsidP="008968BD"/>
        </w:tc>
      </w:tr>
      <w:tr w:rsidR="008968BD" w:rsidTr="008968BD">
        <w:tc>
          <w:tcPr>
            <w:tcW w:w="2660" w:type="dxa"/>
          </w:tcPr>
          <w:p w:rsidR="008968BD" w:rsidRDefault="008968BD" w:rsidP="008968BD"/>
          <w:p w:rsidR="008968BD" w:rsidRDefault="008968BD" w:rsidP="008968BD"/>
          <w:p w:rsidR="008968BD" w:rsidRDefault="008968BD" w:rsidP="008968BD"/>
          <w:p w:rsidR="008968BD" w:rsidRDefault="008968BD" w:rsidP="008968BD"/>
        </w:tc>
        <w:tc>
          <w:tcPr>
            <w:tcW w:w="2128" w:type="dxa"/>
          </w:tcPr>
          <w:p w:rsidR="008968BD" w:rsidRDefault="008968BD" w:rsidP="008968BD"/>
        </w:tc>
        <w:tc>
          <w:tcPr>
            <w:tcW w:w="3825" w:type="dxa"/>
          </w:tcPr>
          <w:p w:rsidR="008968BD" w:rsidRDefault="008968BD" w:rsidP="008968BD"/>
        </w:tc>
      </w:tr>
      <w:tr w:rsidR="008968BD" w:rsidTr="008968BD">
        <w:tc>
          <w:tcPr>
            <w:tcW w:w="2660" w:type="dxa"/>
          </w:tcPr>
          <w:p w:rsidR="008968BD" w:rsidRDefault="008968BD" w:rsidP="008968BD"/>
          <w:p w:rsidR="008968BD" w:rsidRDefault="008968BD" w:rsidP="008968BD"/>
          <w:p w:rsidR="008968BD" w:rsidRDefault="008968BD" w:rsidP="008968BD"/>
          <w:p w:rsidR="008968BD" w:rsidRDefault="008968BD" w:rsidP="008968BD"/>
        </w:tc>
        <w:tc>
          <w:tcPr>
            <w:tcW w:w="2128" w:type="dxa"/>
          </w:tcPr>
          <w:p w:rsidR="008968BD" w:rsidRDefault="008968BD" w:rsidP="008968BD"/>
        </w:tc>
        <w:tc>
          <w:tcPr>
            <w:tcW w:w="3825" w:type="dxa"/>
          </w:tcPr>
          <w:p w:rsidR="008968BD" w:rsidRDefault="008968BD" w:rsidP="008968BD"/>
        </w:tc>
      </w:tr>
      <w:tr w:rsidR="008968BD" w:rsidTr="008968BD">
        <w:tc>
          <w:tcPr>
            <w:tcW w:w="2660" w:type="dxa"/>
          </w:tcPr>
          <w:p w:rsidR="008968BD" w:rsidRDefault="008968BD" w:rsidP="008968BD"/>
          <w:p w:rsidR="008968BD" w:rsidRDefault="008968BD" w:rsidP="008968BD"/>
          <w:p w:rsidR="008968BD" w:rsidRDefault="008968BD" w:rsidP="008968BD"/>
          <w:p w:rsidR="008968BD" w:rsidRDefault="008968BD" w:rsidP="008968BD"/>
        </w:tc>
        <w:tc>
          <w:tcPr>
            <w:tcW w:w="2128" w:type="dxa"/>
          </w:tcPr>
          <w:p w:rsidR="008968BD" w:rsidRDefault="008968BD" w:rsidP="008968BD"/>
        </w:tc>
        <w:tc>
          <w:tcPr>
            <w:tcW w:w="3825" w:type="dxa"/>
          </w:tcPr>
          <w:p w:rsidR="008968BD" w:rsidRDefault="008968BD" w:rsidP="008968BD"/>
        </w:tc>
      </w:tr>
      <w:tr w:rsidR="008968BD" w:rsidTr="008968BD">
        <w:tc>
          <w:tcPr>
            <w:tcW w:w="2660" w:type="dxa"/>
          </w:tcPr>
          <w:p w:rsidR="008968BD" w:rsidRDefault="008968BD" w:rsidP="008968BD"/>
          <w:p w:rsidR="008968BD" w:rsidRDefault="008968BD" w:rsidP="008968BD"/>
          <w:p w:rsidR="008968BD" w:rsidRDefault="008968BD" w:rsidP="008968BD"/>
          <w:p w:rsidR="008968BD" w:rsidRDefault="008968BD" w:rsidP="008968BD"/>
        </w:tc>
        <w:tc>
          <w:tcPr>
            <w:tcW w:w="2128" w:type="dxa"/>
          </w:tcPr>
          <w:p w:rsidR="008968BD" w:rsidRDefault="008968BD" w:rsidP="008968BD"/>
        </w:tc>
        <w:tc>
          <w:tcPr>
            <w:tcW w:w="3825" w:type="dxa"/>
          </w:tcPr>
          <w:p w:rsidR="008968BD" w:rsidRDefault="008968BD" w:rsidP="008968BD"/>
        </w:tc>
      </w:tr>
    </w:tbl>
    <w:p w:rsidR="008968BD" w:rsidRDefault="008968BD" w:rsidP="008968BD"/>
    <w:p w:rsidR="00F81B2C" w:rsidRDefault="00F81B2C" w:rsidP="00F81B2C">
      <w:pPr>
        <w:rPr>
          <w:sz w:val="28"/>
          <w:szCs w:val="28"/>
        </w:rPr>
      </w:pPr>
    </w:p>
    <w:p w:rsidR="00F81B2C" w:rsidRDefault="00F81B2C" w:rsidP="00F81B2C">
      <w:pPr>
        <w:rPr>
          <w:sz w:val="28"/>
          <w:szCs w:val="28"/>
        </w:rPr>
      </w:pPr>
    </w:p>
    <w:p w:rsidR="009B6E8B" w:rsidRDefault="009B6E8B" w:rsidP="00F81B2C">
      <w:pPr>
        <w:rPr>
          <w:sz w:val="28"/>
          <w:szCs w:val="28"/>
        </w:rPr>
      </w:pPr>
    </w:p>
    <w:p w:rsidR="009B6E8B" w:rsidRDefault="009B6E8B" w:rsidP="00F81B2C">
      <w:pPr>
        <w:rPr>
          <w:sz w:val="28"/>
          <w:szCs w:val="28"/>
        </w:rPr>
      </w:pPr>
    </w:p>
    <w:p w:rsidR="009B6E8B" w:rsidRDefault="009B6E8B" w:rsidP="00F81B2C">
      <w:pPr>
        <w:rPr>
          <w:sz w:val="28"/>
          <w:szCs w:val="28"/>
        </w:rPr>
      </w:pPr>
    </w:p>
    <w:p w:rsidR="009B6E8B" w:rsidRPr="009B6E8B" w:rsidRDefault="009B6E8B" w:rsidP="009B6E8B">
      <w:pPr>
        <w:jc w:val="center"/>
        <w:rPr>
          <w:b/>
          <w:sz w:val="28"/>
          <w:szCs w:val="28"/>
        </w:rPr>
      </w:pPr>
      <w:r w:rsidRPr="009B6E8B">
        <w:rPr>
          <w:b/>
          <w:sz w:val="28"/>
          <w:szCs w:val="28"/>
        </w:rPr>
        <w:lastRenderedPageBreak/>
        <w:t>Sample-Size Hot Cereal Recipes</w:t>
      </w:r>
    </w:p>
    <w:p w:rsidR="009B6E8B" w:rsidRPr="009B6E8B" w:rsidRDefault="009B6E8B" w:rsidP="009B6E8B">
      <w:pPr>
        <w:spacing w:after="0"/>
        <w:rPr>
          <w:sz w:val="28"/>
          <w:szCs w:val="28"/>
        </w:rPr>
      </w:pPr>
    </w:p>
    <w:p w:rsidR="009B6E8B" w:rsidRPr="009B6E8B" w:rsidRDefault="009B6E8B" w:rsidP="009B6E8B">
      <w:pPr>
        <w:spacing w:after="0"/>
      </w:pPr>
      <w:r w:rsidRPr="009B6E8B">
        <w:t>*</w:t>
      </w:r>
      <w:r w:rsidRPr="009B6E8B">
        <w:t>liquid in recipe = Milk or Water</w:t>
      </w:r>
    </w:p>
    <w:p w:rsidR="009B6E8B" w:rsidRPr="009B6E8B" w:rsidRDefault="009B6E8B" w:rsidP="009B6E8B">
      <w:pPr>
        <w:spacing w:after="0"/>
      </w:pPr>
      <w:r w:rsidRPr="009B6E8B">
        <w:t>If using milk careful to watch for scalding &amp; cook on a lower heat.</w:t>
      </w:r>
    </w:p>
    <w:p w:rsidR="009B6E8B" w:rsidRPr="009B6E8B" w:rsidRDefault="009B6E8B" w:rsidP="009B6E8B">
      <w:pPr>
        <w:spacing w:after="0"/>
        <w:rPr>
          <w:sz w:val="28"/>
          <w:szCs w:val="28"/>
        </w:rPr>
      </w:pPr>
    </w:p>
    <w:p w:rsidR="009B6E8B" w:rsidRPr="009B6E8B" w:rsidRDefault="009B6E8B" w:rsidP="009B6E8B">
      <w:pPr>
        <w:spacing w:after="0"/>
        <w:rPr>
          <w:sz w:val="28"/>
          <w:szCs w:val="28"/>
        </w:rPr>
      </w:pPr>
      <w:r w:rsidRPr="009B6E8B">
        <w:rPr>
          <w:sz w:val="28"/>
          <w:szCs w:val="28"/>
        </w:rPr>
        <w:t xml:space="preserve"> </w:t>
      </w:r>
    </w:p>
    <w:p w:rsidR="009B6E8B" w:rsidRPr="009B6E8B" w:rsidRDefault="009B6E8B" w:rsidP="009B6E8B">
      <w:pPr>
        <w:spacing w:after="0"/>
        <w:rPr>
          <w:sz w:val="24"/>
          <w:szCs w:val="24"/>
          <w:u w:val="single"/>
        </w:rPr>
      </w:pPr>
      <w:r w:rsidRPr="009B6E8B">
        <w:rPr>
          <w:sz w:val="24"/>
          <w:szCs w:val="24"/>
          <w:u w:val="single"/>
        </w:rPr>
        <w:t xml:space="preserve">Hot Polenta  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15mL cornmeal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60mL liquid</w:t>
      </w:r>
      <w:r w:rsidRPr="009B6E8B">
        <w:rPr>
          <w:sz w:val="24"/>
          <w:szCs w:val="24"/>
        </w:rPr>
        <w:t>*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Dash of salt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</w:p>
    <w:p w:rsidR="009B6E8B" w:rsidRPr="009B6E8B" w:rsidRDefault="009B6E8B" w:rsidP="009B6E8B">
      <w:pPr>
        <w:spacing w:after="0"/>
        <w:rPr>
          <w:i/>
          <w:sz w:val="24"/>
          <w:szCs w:val="24"/>
        </w:rPr>
      </w:pPr>
      <w:r w:rsidRPr="009B6E8B">
        <w:rPr>
          <w:i/>
          <w:sz w:val="24"/>
          <w:szCs w:val="24"/>
        </w:rPr>
        <w:t xml:space="preserve">Bring to a boil and cook for </w:t>
      </w:r>
      <w:r w:rsidRPr="009B6E8B">
        <w:rPr>
          <w:i/>
          <w:sz w:val="24"/>
          <w:szCs w:val="24"/>
        </w:rPr>
        <w:t xml:space="preserve">5min </w:t>
      </w:r>
      <w:r w:rsidRPr="009B6E8B">
        <w:rPr>
          <w:i/>
          <w:sz w:val="24"/>
          <w:szCs w:val="24"/>
        </w:rPr>
        <w:t>on reduced</w:t>
      </w:r>
      <w:r w:rsidRPr="009B6E8B">
        <w:rPr>
          <w:i/>
          <w:sz w:val="24"/>
          <w:szCs w:val="24"/>
        </w:rPr>
        <w:t xml:space="preserve"> heat.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</w:p>
    <w:p w:rsidR="009B6E8B" w:rsidRPr="009B6E8B" w:rsidRDefault="009B6E8B" w:rsidP="009B6E8B">
      <w:pPr>
        <w:spacing w:after="0"/>
        <w:rPr>
          <w:sz w:val="24"/>
          <w:szCs w:val="24"/>
        </w:rPr>
      </w:pPr>
    </w:p>
    <w:p w:rsidR="009B6E8B" w:rsidRPr="009B6E8B" w:rsidRDefault="009B6E8B" w:rsidP="009B6E8B">
      <w:pPr>
        <w:spacing w:after="0"/>
        <w:rPr>
          <w:sz w:val="24"/>
          <w:szCs w:val="24"/>
          <w:u w:val="single"/>
        </w:rPr>
      </w:pPr>
      <w:r w:rsidRPr="009B6E8B">
        <w:rPr>
          <w:sz w:val="24"/>
          <w:szCs w:val="24"/>
          <w:u w:val="single"/>
        </w:rPr>
        <w:t>Instant Oatmeal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15mL Instant Oats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30mL liquid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Dash of salt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</w:p>
    <w:p w:rsidR="009B6E8B" w:rsidRPr="009B6E8B" w:rsidRDefault="009B6E8B" w:rsidP="009B6E8B">
      <w:pPr>
        <w:spacing w:after="0"/>
        <w:rPr>
          <w:i/>
          <w:sz w:val="24"/>
          <w:szCs w:val="24"/>
        </w:rPr>
      </w:pPr>
      <w:r w:rsidRPr="009B6E8B">
        <w:rPr>
          <w:i/>
          <w:sz w:val="24"/>
          <w:szCs w:val="24"/>
        </w:rPr>
        <w:t>Heat for 45 seconds, stir for another 45 seconds.</w:t>
      </w:r>
    </w:p>
    <w:p w:rsidR="009B6E8B" w:rsidRDefault="009B6E8B" w:rsidP="009B6E8B">
      <w:pPr>
        <w:spacing w:after="0"/>
        <w:rPr>
          <w:sz w:val="24"/>
          <w:szCs w:val="24"/>
        </w:rPr>
      </w:pPr>
    </w:p>
    <w:p w:rsidR="009B6E8B" w:rsidRPr="009B6E8B" w:rsidRDefault="009B6E8B" w:rsidP="009B6E8B">
      <w:pPr>
        <w:spacing w:after="0"/>
        <w:rPr>
          <w:sz w:val="24"/>
          <w:szCs w:val="24"/>
          <w:u w:val="single"/>
        </w:rPr>
      </w:pPr>
      <w:r w:rsidRPr="009B6E8B">
        <w:rPr>
          <w:sz w:val="24"/>
          <w:szCs w:val="24"/>
          <w:u w:val="single"/>
        </w:rPr>
        <w:t>Cream of Wheat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15mL Cream of Wheat mix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100mL liquid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Dash of salt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</w:p>
    <w:p w:rsidR="009B6E8B" w:rsidRPr="009B6E8B" w:rsidRDefault="009B6E8B" w:rsidP="009B6E8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Bring liquid to a boil </w:t>
      </w:r>
      <w:r w:rsidRPr="009B6E8B">
        <w:rPr>
          <w:b/>
          <w:i/>
          <w:sz w:val="24"/>
          <w:szCs w:val="24"/>
        </w:rPr>
        <w:t>1</w:t>
      </w:r>
      <w:r w:rsidRPr="009B6E8B">
        <w:rPr>
          <w:b/>
          <w:i/>
          <w:sz w:val="24"/>
          <w:szCs w:val="24"/>
          <w:vertAlign w:val="superscript"/>
        </w:rPr>
        <w:t>st</w:t>
      </w:r>
      <w:r>
        <w:rPr>
          <w:i/>
          <w:sz w:val="24"/>
          <w:szCs w:val="24"/>
        </w:rPr>
        <w:t xml:space="preserve"> </w:t>
      </w:r>
      <w:r w:rsidRPr="009B6E8B">
        <w:rPr>
          <w:i/>
          <w:sz w:val="24"/>
          <w:szCs w:val="24"/>
        </w:rPr>
        <w:t xml:space="preserve"> before adding cereal.  Simmer with mix for 3min.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</w:p>
    <w:p w:rsidR="009B6E8B" w:rsidRPr="009B6E8B" w:rsidRDefault="009B6E8B" w:rsidP="009B6E8B">
      <w:pPr>
        <w:spacing w:after="0"/>
        <w:rPr>
          <w:sz w:val="24"/>
          <w:szCs w:val="24"/>
          <w:u w:val="single"/>
        </w:rPr>
      </w:pPr>
      <w:r w:rsidRPr="009B6E8B">
        <w:rPr>
          <w:sz w:val="24"/>
          <w:szCs w:val="24"/>
          <w:u w:val="single"/>
        </w:rPr>
        <w:t>Regular Oatmeal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15mL Porridge Oat &amp; Ancient Grains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30mL liquid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  <w:r w:rsidRPr="009B6E8B">
        <w:rPr>
          <w:sz w:val="24"/>
          <w:szCs w:val="24"/>
        </w:rPr>
        <w:t>Dash of salt</w:t>
      </w:r>
    </w:p>
    <w:p w:rsidR="009B6E8B" w:rsidRPr="009B6E8B" w:rsidRDefault="009B6E8B" w:rsidP="009B6E8B">
      <w:pPr>
        <w:spacing w:after="0"/>
        <w:rPr>
          <w:sz w:val="24"/>
          <w:szCs w:val="24"/>
        </w:rPr>
      </w:pPr>
    </w:p>
    <w:p w:rsidR="009B6E8B" w:rsidRPr="009B6E8B" w:rsidRDefault="009B6E8B" w:rsidP="009B6E8B">
      <w:pPr>
        <w:spacing w:after="0"/>
        <w:rPr>
          <w:i/>
          <w:sz w:val="24"/>
          <w:szCs w:val="24"/>
        </w:rPr>
      </w:pPr>
      <w:r w:rsidRPr="009B6E8B">
        <w:rPr>
          <w:i/>
          <w:sz w:val="24"/>
          <w:szCs w:val="24"/>
        </w:rPr>
        <w:t xml:space="preserve">Bring liquid to a boil </w:t>
      </w:r>
      <w:r>
        <w:rPr>
          <w:b/>
          <w:i/>
          <w:sz w:val="24"/>
          <w:szCs w:val="24"/>
        </w:rPr>
        <w:t>1</w:t>
      </w:r>
      <w:r w:rsidRPr="009B6E8B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 </w:t>
      </w:r>
      <w:r w:rsidRPr="009B6E8B">
        <w:rPr>
          <w:i/>
          <w:sz w:val="24"/>
          <w:szCs w:val="24"/>
        </w:rPr>
        <w:t>before adding cereal.  Cover, reduce heat &amp; cook 8-10min, stirring occasionally.</w:t>
      </w:r>
    </w:p>
    <w:p w:rsidR="00F81B2C" w:rsidRDefault="00F81B2C" w:rsidP="00F81B2C">
      <w:pPr>
        <w:rPr>
          <w:sz w:val="28"/>
          <w:szCs w:val="28"/>
        </w:rPr>
      </w:pPr>
    </w:p>
    <w:p w:rsidR="00647174" w:rsidRDefault="00647174" w:rsidP="00647174">
      <w:pPr>
        <w:pStyle w:val="Heading2"/>
        <w:jc w:val="center"/>
      </w:pPr>
      <w:r>
        <w:lastRenderedPageBreak/>
        <w:t>Nutrient Comparison:  Hot and Cold Breakfast Cereals</w:t>
      </w:r>
      <w:r w:rsidR="00035BBD">
        <w:t xml:space="preserve"> with Milk</w:t>
      </w:r>
    </w:p>
    <w:p w:rsidR="00035BBD" w:rsidRDefault="00035BBD" w:rsidP="00035BBD"/>
    <w:p w:rsidR="00647174" w:rsidRPr="00647174" w:rsidRDefault="00035BBD" w:rsidP="00647174">
      <w:r>
        <w:t xml:space="preserve">Directions:  Complete the chart below using the information found on cereal boxes and packages found in the classroom.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1198"/>
        <w:gridCol w:w="1237"/>
        <w:gridCol w:w="933"/>
        <w:gridCol w:w="1256"/>
        <w:gridCol w:w="900"/>
        <w:gridCol w:w="1550"/>
        <w:gridCol w:w="876"/>
        <w:gridCol w:w="1137"/>
      </w:tblGrid>
      <w:tr w:rsidR="008B60C8" w:rsidTr="00E975C5">
        <w:tc>
          <w:tcPr>
            <w:tcW w:w="489" w:type="dxa"/>
          </w:tcPr>
          <w:p w:rsidR="008B60C8" w:rsidRDefault="008B60C8" w:rsidP="00F81B2C">
            <w:pPr>
              <w:spacing w:line="480" w:lineRule="auto"/>
            </w:pPr>
          </w:p>
        </w:tc>
        <w:tc>
          <w:tcPr>
            <w:tcW w:w="1198" w:type="dxa"/>
          </w:tcPr>
          <w:p w:rsidR="008B60C8" w:rsidRDefault="008B60C8" w:rsidP="00E975C5">
            <w:r>
              <w:t>Cereal Name</w:t>
            </w:r>
          </w:p>
        </w:tc>
        <w:tc>
          <w:tcPr>
            <w:tcW w:w="1237" w:type="dxa"/>
          </w:tcPr>
          <w:p w:rsidR="008B60C8" w:rsidRPr="00017406" w:rsidRDefault="008B60C8" w:rsidP="00E975C5">
            <w:pPr>
              <w:rPr>
                <w:sz w:val="18"/>
                <w:szCs w:val="18"/>
              </w:rPr>
            </w:pPr>
            <w:r w:rsidRPr="00017406">
              <w:rPr>
                <w:sz w:val="18"/>
                <w:szCs w:val="18"/>
              </w:rPr>
              <w:t xml:space="preserve">Amount </w:t>
            </w:r>
          </w:p>
          <w:p w:rsidR="008B60C8" w:rsidRDefault="008B60C8" w:rsidP="00E975C5">
            <w:r w:rsidRPr="00017406">
              <w:rPr>
                <w:sz w:val="18"/>
                <w:szCs w:val="18"/>
              </w:rPr>
              <w:t>Cups, ml and weight (g) serving</w:t>
            </w:r>
          </w:p>
        </w:tc>
        <w:tc>
          <w:tcPr>
            <w:tcW w:w="933" w:type="dxa"/>
          </w:tcPr>
          <w:p w:rsidR="008B60C8" w:rsidRDefault="008B60C8" w:rsidP="00E975C5">
            <w:r>
              <w:t>Sugar</w:t>
            </w:r>
          </w:p>
          <w:p w:rsidR="008B60C8" w:rsidRDefault="008B60C8" w:rsidP="00E975C5">
            <w:r>
              <w:t>Grams/</w:t>
            </w:r>
          </w:p>
          <w:p w:rsidR="008B60C8" w:rsidRDefault="008B60C8" w:rsidP="00E975C5">
            <w:r>
              <w:t>serving</w:t>
            </w:r>
          </w:p>
        </w:tc>
        <w:tc>
          <w:tcPr>
            <w:tcW w:w="1256" w:type="dxa"/>
          </w:tcPr>
          <w:p w:rsidR="008B60C8" w:rsidRDefault="008B60C8" w:rsidP="00E975C5">
            <w:r>
              <w:t>Sodium</w:t>
            </w:r>
          </w:p>
          <w:p w:rsidR="008B60C8" w:rsidRDefault="008B60C8" w:rsidP="00E975C5">
            <w:r>
              <w:t>Milligrams/</w:t>
            </w:r>
          </w:p>
          <w:p w:rsidR="008B60C8" w:rsidRDefault="008B60C8" w:rsidP="00E975C5">
            <w:r>
              <w:t>serving</w:t>
            </w:r>
          </w:p>
        </w:tc>
        <w:tc>
          <w:tcPr>
            <w:tcW w:w="900" w:type="dxa"/>
          </w:tcPr>
          <w:p w:rsidR="008B60C8" w:rsidRDefault="008B60C8" w:rsidP="00E975C5">
            <w:r>
              <w:t>Fibre</w:t>
            </w:r>
          </w:p>
          <w:p w:rsidR="008B60C8" w:rsidRDefault="008B60C8" w:rsidP="00E975C5">
            <w:r>
              <w:t>Grams/</w:t>
            </w:r>
          </w:p>
          <w:p w:rsidR="008B60C8" w:rsidRDefault="008B60C8" w:rsidP="00E975C5">
            <w:r>
              <w:t>serving</w:t>
            </w:r>
          </w:p>
        </w:tc>
        <w:tc>
          <w:tcPr>
            <w:tcW w:w="1550" w:type="dxa"/>
          </w:tcPr>
          <w:p w:rsidR="008B60C8" w:rsidRDefault="008B60C8" w:rsidP="00E975C5">
            <w:r>
              <w:t>B3-Thiamine</w:t>
            </w:r>
          </w:p>
          <w:p w:rsidR="008B60C8" w:rsidRDefault="008B60C8" w:rsidP="00E975C5">
            <w:r>
              <w:t>%of daily recommended intake</w:t>
            </w:r>
          </w:p>
        </w:tc>
        <w:tc>
          <w:tcPr>
            <w:tcW w:w="876" w:type="dxa"/>
          </w:tcPr>
          <w:p w:rsidR="008B60C8" w:rsidRDefault="008B60C8" w:rsidP="00E975C5">
            <w:r>
              <w:t>Iron</w:t>
            </w:r>
          </w:p>
          <w:p w:rsidR="008B60C8" w:rsidRPr="00017406" w:rsidRDefault="008B60C8" w:rsidP="00E975C5">
            <w:pPr>
              <w:rPr>
                <w:sz w:val="18"/>
                <w:szCs w:val="18"/>
              </w:rPr>
            </w:pPr>
            <w:r w:rsidRPr="00017406">
              <w:rPr>
                <w:sz w:val="18"/>
                <w:szCs w:val="18"/>
              </w:rPr>
              <w:t>% of daily Rec’d intake</w:t>
            </w:r>
          </w:p>
        </w:tc>
        <w:tc>
          <w:tcPr>
            <w:tcW w:w="1137" w:type="dxa"/>
          </w:tcPr>
          <w:p w:rsidR="008B60C8" w:rsidRDefault="008B60C8" w:rsidP="00E975C5">
            <w:r>
              <w:t>Number one ingredient</w:t>
            </w:r>
          </w:p>
        </w:tc>
      </w:tr>
      <w:tr w:rsidR="008B60C8" w:rsidTr="00E975C5">
        <w:tc>
          <w:tcPr>
            <w:tcW w:w="489" w:type="dxa"/>
          </w:tcPr>
          <w:p w:rsidR="008B60C8" w:rsidRPr="00035BBD" w:rsidRDefault="008B60C8" w:rsidP="00F81B2C">
            <w:pPr>
              <w:spacing w:line="48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8" w:type="dxa"/>
          </w:tcPr>
          <w:p w:rsidR="008B60C8" w:rsidRDefault="00E975C5" w:rsidP="00E975C5">
            <w:pPr>
              <w:rPr>
                <w:b/>
              </w:rPr>
            </w:pPr>
            <w:r>
              <w:rPr>
                <w:b/>
              </w:rPr>
              <w:t>Instant Oatmeal</w:t>
            </w:r>
          </w:p>
          <w:p w:rsidR="00E975C5" w:rsidRDefault="00E975C5" w:rsidP="00E975C5">
            <w:pPr>
              <w:rPr>
                <w:b/>
              </w:rPr>
            </w:pPr>
          </w:p>
          <w:p w:rsidR="00E975C5" w:rsidRPr="00035BBD" w:rsidRDefault="00E975C5" w:rsidP="00E975C5">
            <w:pPr>
              <w:rPr>
                <w:b/>
              </w:rPr>
            </w:pPr>
          </w:p>
        </w:tc>
        <w:tc>
          <w:tcPr>
            <w:tcW w:w="1237" w:type="dxa"/>
          </w:tcPr>
          <w:p w:rsidR="008B60C8" w:rsidRDefault="008B60C8" w:rsidP="00E975C5"/>
          <w:p w:rsidR="00E975C5" w:rsidRDefault="00E975C5" w:rsidP="00E975C5"/>
          <w:p w:rsidR="00E975C5" w:rsidRDefault="00E975C5" w:rsidP="00E975C5"/>
          <w:p w:rsidR="00E975C5" w:rsidRDefault="00E975C5" w:rsidP="00E975C5"/>
          <w:p w:rsidR="00E975C5" w:rsidRDefault="00E975C5" w:rsidP="00E975C5"/>
        </w:tc>
        <w:tc>
          <w:tcPr>
            <w:tcW w:w="933" w:type="dxa"/>
          </w:tcPr>
          <w:p w:rsidR="008B60C8" w:rsidRDefault="008B60C8" w:rsidP="00E975C5"/>
        </w:tc>
        <w:tc>
          <w:tcPr>
            <w:tcW w:w="1256" w:type="dxa"/>
          </w:tcPr>
          <w:p w:rsidR="008B60C8" w:rsidRDefault="008B60C8" w:rsidP="00E975C5"/>
        </w:tc>
        <w:tc>
          <w:tcPr>
            <w:tcW w:w="900" w:type="dxa"/>
          </w:tcPr>
          <w:p w:rsidR="008B60C8" w:rsidRDefault="008B60C8" w:rsidP="00E975C5"/>
        </w:tc>
        <w:tc>
          <w:tcPr>
            <w:tcW w:w="1550" w:type="dxa"/>
          </w:tcPr>
          <w:p w:rsidR="008B60C8" w:rsidRDefault="008B60C8" w:rsidP="00E975C5"/>
        </w:tc>
        <w:tc>
          <w:tcPr>
            <w:tcW w:w="876" w:type="dxa"/>
          </w:tcPr>
          <w:p w:rsidR="008B60C8" w:rsidRDefault="008B60C8" w:rsidP="00E975C5"/>
        </w:tc>
        <w:tc>
          <w:tcPr>
            <w:tcW w:w="1137" w:type="dxa"/>
          </w:tcPr>
          <w:p w:rsidR="008B60C8" w:rsidRDefault="008B60C8" w:rsidP="00E975C5"/>
        </w:tc>
      </w:tr>
      <w:tr w:rsidR="008B60C8" w:rsidTr="00E975C5">
        <w:tc>
          <w:tcPr>
            <w:tcW w:w="489" w:type="dxa"/>
          </w:tcPr>
          <w:p w:rsidR="008B60C8" w:rsidRPr="00035BBD" w:rsidRDefault="008B60C8" w:rsidP="00F81B2C">
            <w:pPr>
              <w:spacing w:line="48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" w:type="dxa"/>
          </w:tcPr>
          <w:p w:rsidR="008B60C8" w:rsidRDefault="008B60C8" w:rsidP="00E975C5">
            <w:pPr>
              <w:rPr>
                <w:b/>
              </w:rPr>
            </w:pPr>
            <w:r w:rsidRPr="00035BBD">
              <w:rPr>
                <w:b/>
              </w:rPr>
              <w:t>Cream of Wheat</w:t>
            </w:r>
          </w:p>
          <w:p w:rsidR="00E975C5" w:rsidRDefault="00E975C5" w:rsidP="00E975C5">
            <w:pPr>
              <w:rPr>
                <w:b/>
              </w:rPr>
            </w:pPr>
          </w:p>
          <w:p w:rsidR="00E975C5" w:rsidRPr="00035BBD" w:rsidRDefault="00E975C5" w:rsidP="00E975C5">
            <w:pPr>
              <w:rPr>
                <w:b/>
              </w:rPr>
            </w:pPr>
          </w:p>
        </w:tc>
        <w:tc>
          <w:tcPr>
            <w:tcW w:w="1237" w:type="dxa"/>
          </w:tcPr>
          <w:p w:rsidR="008B60C8" w:rsidRDefault="008B60C8" w:rsidP="00E975C5"/>
          <w:p w:rsidR="00E975C5" w:rsidRDefault="00E975C5" w:rsidP="00E975C5"/>
          <w:p w:rsidR="00E975C5" w:rsidRDefault="00E975C5" w:rsidP="00E975C5"/>
          <w:p w:rsidR="00E975C5" w:rsidRDefault="00E975C5" w:rsidP="00E975C5"/>
          <w:p w:rsidR="00E975C5" w:rsidRDefault="00E975C5" w:rsidP="00E975C5"/>
        </w:tc>
        <w:tc>
          <w:tcPr>
            <w:tcW w:w="933" w:type="dxa"/>
          </w:tcPr>
          <w:p w:rsidR="008B60C8" w:rsidRDefault="008B60C8" w:rsidP="00E975C5"/>
        </w:tc>
        <w:tc>
          <w:tcPr>
            <w:tcW w:w="1256" w:type="dxa"/>
          </w:tcPr>
          <w:p w:rsidR="008B60C8" w:rsidRDefault="008B60C8" w:rsidP="00E975C5"/>
        </w:tc>
        <w:tc>
          <w:tcPr>
            <w:tcW w:w="900" w:type="dxa"/>
          </w:tcPr>
          <w:p w:rsidR="008B60C8" w:rsidRDefault="008B60C8" w:rsidP="00E975C5"/>
        </w:tc>
        <w:tc>
          <w:tcPr>
            <w:tcW w:w="1550" w:type="dxa"/>
          </w:tcPr>
          <w:p w:rsidR="008B60C8" w:rsidRDefault="008B60C8" w:rsidP="00E975C5"/>
        </w:tc>
        <w:tc>
          <w:tcPr>
            <w:tcW w:w="876" w:type="dxa"/>
          </w:tcPr>
          <w:p w:rsidR="008B60C8" w:rsidRDefault="008B60C8" w:rsidP="00E975C5"/>
        </w:tc>
        <w:tc>
          <w:tcPr>
            <w:tcW w:w="1137" w:type="dxa"/>
          </w:tcPr>
          <w:p w:rsidR="008B60C8" w:rsidRDefault="008B60C8" w:rsidP="00E975C5"/>
        </w:tc>
      </w:tr>
      <w:tr w:rsidR="008B60C8" w:rsidTr="00E975C5">
        <w:tc>
          <w:tcPr>
            <w:tcW w:w="489" w:type="dxa"/>
          </w:tcPr>
          <w:p w:rsidR="008B60C8" w:rsidRPr="00035BBD" w:rsidRDefault="008B60C8" w:rsidP="00F81B2C">
            <w:pPr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8" w:type="dxa"/>
          </w:tcPr>
          <w:p w:rsidR="008B60C8" w:rsidRDefault="008B60C8" w:rsidP="00E975C5">
            <w:pPr>
              <w:rPr>
                <w:b/>
              </w:rPr>
            </w:pPr>
            <w:r w:rsidRPr="00035BBD">
              <w:rPr>
                <w:b/>
              </w:rPr>
              <w:t>Rolled Oats</w:t>
            </w:r>
          </w:p>
          <w:p w:rsidR="00E975C5" w:rsidRDefault="00E975C5" w:rsidP="00E975C5">
            <w:pPr>
              <w:rPr>
                <w:b/>
              </w:rPr>
            </w:pPr>
          </w:p>
          <w:p w:rsidR="00E975C5" w:rsidRPr="00035BBD" w:rsidRDefault="00E975C5" w:rsidP="00E975C5">
            <w:pPr>
              <w:rPr>
                <w:b/>
              </w:rPr>
            </w:pPr>
          </w:p>
        </w:tc>
        <w:tc>
          <w:tcPr>
            <w:tcW w:w="1237" w:type="dxa"/>
          </w:tcPr>
          <w:p w:rsidR="008B60C8" w:rsidRDefault="008B60C8" w:rsidP="00E975C5"/>
          <w:p w:rsidR="00E975C5" w:rsidRDefault="00E975C5" w:rsidP="00E975C5"/>
          <w:p w:rsidR="00E975C5" w:rsidRDefault="00E975C5" w:rsidP="00E975C5"/>
          <w:p w:rsidR="00E975C5" w:rsidRDefault="00E975C5" w:rsidP="00E975C5"/>
        </w:tc>
        <w:tc>
          <w:tcPr>
            <w:tcW w:w="933" w:type="dxa"/>
          </w:tcPr>
          <w:p w:rsidR="008B60C8" w:rsidRDefault="008B60C8" w:rsidP="00E975C5"/>
        </w:tc>
        <w:tc>
          <w:tcPr>
            <w:tcW w:w="1256" w:type="dxa"/>
          </w:tcPr>
          <w:p w:rsidR="008B60C8" w:rsidRDefault="008B60C8" w:rsidP="00E975C5"/>
        </w:tc>
        <w:tc>
          <w:tcPr>
            <w:tcW w:w="900" w:type="dxa"/>
          </w:tcPr>
          <w:p w:rsidR="008B60C8" w:rsidRDefault="008B60C8" w:rsidP="00E975C5"/>
        </w:tc>
        <w:tc>
          <w:tcPr>
            <w:tcW w:w="1550" w:type="dxa"/>
          </w:tcPr>
          <w:p w:rsidR="008B60C8" w:rsidRDefault="008B60C8" w:rsidP="00E975C5"/>
        </w:tc>
        <w:tc>
          <w:tcPr>
            <w:tcW w:w="876" w:type="dxa"/>
          </w:tcPr>
          <w:p w:rsidR="008B60C8" w:rsidRDefault="008B60C8" w:rsidP="00E975C5"/>
        </w:tc>
        <w:tc>
          <w:tcPr>
            <w:tcW w:w="1137" w:type="dxa"/>
          </w:tcPr>
          <w:p w:rsidR="008B60C8" w:rsidRDefault="008B60C8" w:rsidP="00E975C5"/>
        </w:tc>
      </w:tr>
      <w:tr w:rsidR="008B60C8" w:rsidTr="00E975C5">
        <w:tc>
          <w:tcPr>
            <w:tcW w:w="489" w:type="dxa"/>
          </w:tcPr>
          <w:p w:rsidR="008B60C8" w:rsidRDefault="008B60C8" w:rsidP="00F81B2C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8B60C8" w:rsidRPr="00035BBD" w:rsidRDefault="008B60C8" w:rsidP="00F81B2C">
            <w:pPr>
              <w:spacing w:line="480" w:lineRule="auto"/>
              <w:rPr>
                <w:b/>
              </w:rPr>
            </w:pPr>
            <w:r>
              <w:rPr>
                <w:b/>
              </w:rPr>
              <w:t>Eg:</w:t>
            </w:r>
          </w:p>
        </w:tc>
        <w:tc>
          <w:tcPr>
            <w:tcW w:w="1198" w:type="dxa"/>
          </w:tcPr>
          <w:p w:rsidR="008B60C8" w:rsidRDefault="008B60C8" w:rsidP="00E975C5">
            <w:pPr>
              <w:rPr>
                <w:b/>
              </w:rPr>
            </w:pPr>
            <w:r w:rsidRPr="00035BBD">
              <w:rPr>
                <w:b/>
              </w:rPr>
              <w:t>P.C. Crunchy maple Almond</w:t>
            </w:r>
          </w:p>
          <w:p w:rsidR="00E975C5" w:rsidRPr="00E975C5" w:rsidRDefault="00E975C5" w:rsidP="00E975C5">
            <w:pPr>
              <w:rPr>
                <w:b/>
                <w:sz w:val="14"/>
                <w:szCs w:val="14"/>
              </w:rPr>
            </w:pPr>
          </w:p>
        </w:tc>
        <w:tc>
          <w:tcPr>
            <w:tcW w:w="1237" w:type="dxa"/>
          </w:tcPr>
          <w:p w:rsidR="008B60C8" w:rsidRDefault="008B60C8" w:rsidP="00E975C5"/>
          <w:p w:rsidR="008B60C8" w:rsidRDefault="008B60C8" w:rsidP="00E975C5">
            <w:r>
              <w:t xml:space="preserve">Per </w:t>
            </w:r>
            <w:r w:rsidR="00017406">
              <w:t>1</w:t>
            </w:r>
            <w:r>
              <w:t xml:space="preserve">cup </w:t>
            </w:r>
          </w:p>
          <w:p w:rsidR="008B60C8" w:rsidRDefault="008B60C8" w:rsidP="00E975C5">
            <w:r>
              <w:t>250ml(55g)</w:t>
            </w:r>
          </w:p>
        </w:tc>
        <w:tc>
          <w:tcPr>
            <w:tcW w:w="933" w:type="dxa"/>
          </w:tcPr>
          <w:p w:rsidR="008B60C8" w:rsidRDefault="008B60C8" w:rsidP="00E975C5"/>
          <w:p w:rsidR="008B60C8" w:rsidRDefault="008B60C8" w:rsidP="00E975C5">
            <w:r>
              <w:t>12 g</w:t>
            </w:r>
          </w:p>
        </w:tc>
        <w:tc>
          <w:tcPr>
            <w:tcW w:w="1256" w:type="dxa"/>
          </w:tcPr>
          <w:p w:rsidR="008B60C8" w:rsidRDefault="008B60C8" w:rsidP="00E975C5"/>
          <w:p w:rsidR="008B60C8" w:rsidRDefault="008B60C8" w:rsidP="00E975C5">
            <w:r>
              <w:t>210mg</w:t>
            </w:r>
          </w:p>
        </w:tc>
        <w:tc>
          <w:tcPr>
            <w:tcW w:w="900" w:type="dxa"/>
          </w:tcPr>
          <w:p w:rsidR="008B60C8" w:rsidRDefault="008B60C8" w:rsidP="00E975C5"/>
          <w:p w:rsidR="008B60C8" w:rsidRDefault="008B60C8" w:rsidP="00E975C5">
            <w:r>
              <w:t>3g</w:t>
            </w:r>
          </w:p>
        </w:tc>
        <w:tc>
          <w:tcPr>
            <w:tcW w:w="1550" w:type="dxa"/>
          </w:tcPr>
          <w:p w:rsidR="008B60C8" w:rsidRDefault="008B60C8" w:rsidP="00E975C5"/>
          <w:p w:rsidR="008B60C8" w:rsidRDefault="008B60C8" w:rsidP="00E975C5">
            <w:r>
              <w:t>80%</w:t>
            </w:r>
          </w:p>
        </w:tc>
        <w:tc>
          <w:tcPr>
            <w:tcW w:w="876" w:type="dxa"/>
          </w:tcPr>
          <w:p w:rsidR="008B60C8" w:rsidRDefault="008B60C8" w:rsidP="00E975C5"/>
          <w:p w:rsidR="008B60C8" w:rsidRDefault="008B60C8" w:rsidP="00E975C5">
            <w:r>
              <w:t>50%</w:t>
            </w:r>
          </w:p>
        </w:tc>
        <w:tc>
          <w:tcPr>
            <w:tcW w:w="1137" w:type="dxa"/>
          </w:tcPr>
          <w:p w:rsidR="008B60C8" w:rsidRDefault="008B60C8" w:rsidP="00E975C5"/>
          <w:p w:rsidR="008B60C8" w:rsidRDefault="008B60C8" w:rsidP="00E975C5">
            <w:r>
              <w:t>rice</w:t>
            </w:r>
          </w:p>
        </w:tc>
      </w:tr>
      <w:tr w:rsidR="008B60C8" w:rsidTr="00E975C5">
        <w:tc>
          <w:tcPr>
            <w:tcW w:w="489" w:type="dxa"/>
          </w:tcPr>
          <w:p w:rsidR="008B60C8" w:rsidRPr="002564B0" w:rsidRDefault="008B60C8" w:rsidP="00F81B2C">
            <w:pPr>
              <w:spacing w:line="480" w:lineRule="auto"/>
              <w:rPr>
                <w:b/>
              </w:rPr>
            </w:pPr>
            <w:r w:rsidRPr="002564B0">
              <w:rPr>
                <w:b/>
              </w:rPr>
              <w:t>5</w:t>
            </w:r>
          </w:p>
        </w:tc>
        <w:tc>
          <w:tcPr>
            <w:tcW w:w="1198" w:type="dxa"/>
          </w:tcPr>
          <w:p w:rsidR="008B60C8" w:rsidRPr="00E975C5" w:rsidRDefault="00E975C5" w:rsidP="00E975C5">
            <w:pPr>
              <w:rPr>
                <w:b/>
              </w:rPr>
            </w:pPr>
            <w:r w:rsidRPr="00E975C5">
              <w:rPr>
                <w:b/>
              </w:rPr>
              <w:t>Cornmeal</w:t>
            </w:r>
            <w:r>
              <w:rPr>
                <w:b/>
              </w:rPr>
              <w:br/>
              <w:t>(for Polenta)</w:t>
            </w:r>
            <w:r w:rsidRPr="00E975C5">
              <w:rPr>
                <w:b/>
              </w:rPr>
              <w:t xml:space="preserve"> </w:t>
            </w:r>
          </w:p>
          <w:p w:rsidR="00E975C5" w:rsidRDefault="00E975C5" w:rsidP="00E975C5"/>
          <w:p w:rsidR="00E975C5" w:rsidRDefault="00E975C5" w:rsidP="00E975C5"/>
          <w:p w:rsidR="008B60C8" w:rsidRDefault="008B60C8" w:rsidP="00E975C5"/>
        </w:tc>
        <w:tc>
          <w:tcPr>
            <w:tcW w:w="1237" w:type="dxa"/>
          </w:tcPr>
          <w:p w:rsidR="008B60C8" w:rsidRDefault="008B60C8" w:rsidP="00E975C5"/>
        </w:tc>
        <w:tc>
          <w:tcPr>
            <w:tcW w:w="933" w:type="dxa"/>
          </w:tcPr>
          <w:p w:rsidR="008B60C8" w:rsidRDefault="008B60C8" w:rsidP="00E975C5"/>
        </w:tc>
        <w:tc>
          <w:tcPr>
            <w:tcW w:w="1256" w:type="dxa"/>
          </w:tcPr>
          <w:p w:rsidR="008B60C8" w:rsidRDefault="008B60C8" w:rsidP="00E975C5"/>
        </w:tc>
        <w:tc>
          <w:tcPr>
            <w:tcW w:w="900" w:type="dxa"/>
          </w:tcPr>
          <w:p w:rsidR="008B60C8" w:rsidRDefault="008B60C8" w:rsidP="00E975C5"/>
        </w:tc>
        <w:tc>
          <w:tcPr>
            <w:tcW w:w="1550" w:type="dxa"/>
          </w:tcPr>
          <w:p w:rsidR="008B60C8" w:rsidRDefault="008B60C8" w:rsidP="00E975C5"/>
        </w:tc>
        <w:tc>
          <w:tcPr>
            <w:tcW w:w="876" w:type="dxa"/>
          </w:tcPr>
          <w:p w:rsidR="008B60C8" w:rsidRDefault="008B60C8" w:rsidP="00E975C5"/>
        </w:tc>
        <w:tc>
          <w:tcPr>
            <w:tcW w:w="1137" w:type="dxa"/>
          </w:tcPr>
          <w:p w:rsidR="008B60C8" w:rsidRDefault="008B60C8" w:rsidP="00E975C5"/>
        </w:tc>
      </w:tr>
    </w:tbl>
    <w:p w:rsidR="00F733C3" w:rsidRDefault="00F733C3" w:rsidP="00DF3226">
      <w:pPr>
        <w:spacing w:before="100" w:beforeAutospacing="1" w:line="240" w:lineRule="auto"/>
      </w:pPr>
    </w:p>
    <w:p w:rsidR="008968BD" w:rsidRPr="008968BD" w:rsidRDefault="008968BD" w:rsidP="008968BD"/>
    <w:p w:rsidR="008968BD" w:rsidRPr="008968BD" w:rsidRDefault="008968BD" w:rsidP="008968BD"/>
    <w:p w:rsidR="008968BD" w:rsidRPr="008968BD" w:rsidRDefault="008968BD" w:rsidP="008968BD"/>
    <w:p w:rsidR="001C16DB" w:rsidRDefault="001C16DB" w:rsidP="008968BD">
      <w:pPr>
        <w:ind w:left="1440" w:firstLine="720"/>
      </w:pPr>
    </w:p>
    <w:p w:rsidR="009B6E8B" w:rsidRDefault="009B6E8B" w:rsidP="008968BD">
      <w:pPr>
        <w:ind w:left="1440" w:firstLine="720"/>
      </w:pPr>
      <w:bookmarkStart w:id="0" w:name="_GoBack"/>
      <w:bookmarkEnd w:id="0"/>
    </w:p>
    <w:p w:rsidR="008968BD" w:rsidRPr="008968BD" w:rsidRDefault="008968BD" w:rsidP="001C16DB">
      <w:pPr>
        <w:ind w:left="-851" w:firstLine="720"/>
      </w:pPr>
      <w:r w:rsidRPr="008968BD">
        <w:lastRenderedPageBreak/>
        <w:t>Name:____________________________________TA:______ Set: ________</w:t>
      </w:r>
    </w:p>
    <w:p w:rsidR="008968BD" w:rsidRPr="008968BD" w:rsidRDefault="008968BD" w:rsidP="008968BD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8968B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Hot Cereal Tasting Comparison Chart</w:t>
      </w:r>
    </w:p>
    <w:p w:rsidR="008968BD" w:rsidRPr="008968BD" w:rsidRDefault="008968BD" w:rsidP="008968BD">
      <w:pPr>
        <w:rPr>
          <w:sz w:val="28"/>
          <w:szCs w:val="28"/>
          <w:u w:val="single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564"/>
        <w:gridCol w:w="1532"/>
        <w:gridCol w:w="1303"/>
        <w:gridCol w:w="3161"/>
      </w:tblGrid>
      <w:tr w:rsidR="008968BD" w:rsidRPr="008968BD" w:rsidTr="004D1E32">
        <w:tc>
          <w:tcPr>
            <w:tcW w:w="2070" w:type="dxa"/>
          </w:tcPr>
          <w:p w:rsidR="008968BD" w:rsidRPr="008968BD" w:rsidRDefault="008968BD" w:rsidP="008968BD">
            <w:pPr>
              <w:spacing w:line="480" w:lineRule="auto"/>
              <w:rPr>
                <w:b/>
              </w:rPr>
            </w:pPr>
            <w:r w:rsidRPr="008968BD">
              <w:rPr>
                <w:b/>
              </w:rPr>
              <w:t xml:space="preserve">Product- </w:t>
            </w:r>
          </w:p>
        </w:tc>
        <w:tc>
          <w:tcPr>
            <w:tcW w:w="1564" w:type="dxa"/>
          </w:tcPr>
          <w:p w:rsidR="008968BD" w:rsidRPr="008968BD" w:rsidRDefault="008968BD" w:rsidP="008968BD">
            <w:pPr>
              <w:spacing w:line="480" w:lineRule="auto"/>
            </w:pPr>
            <w:r w:rsidRPr="008968BD">
              <w:t>How does it look?</w:t>
            </w:r>
          </w:p>
        </w:tc>
        <w:tc>
          <w:tcPr>
            <w:tcW w:w="1532" w:type="dxa"/>
          </w:tcPr>
          <w:p w:rsidR="008968BD" w:rsidRPr="008968BD" w:rsidRDefault="008968BD" w:rsidP="008968BD">
            <w:pPr>
              <w:spacing w:line="480" w:lineRule="auto"/>
            </w:pPr>
            <w:r w:rsidRPr="008968BD">
              <w:t xml:space="preserve">Texture-how does it feel in the mouth? </w:t>
            </w:r>
          </w:p>
        </w:tc>
        <w:tc>
          <w:tcPr>
            <w:tcW w:w="1303" w:type="dxa"/>
          </w:tcPr>
          <w:p w:rsidR="008968BD" w:rsidRPr="008968BD" w:rsidRDefault="008968BD" w:rsidP="008968BD">
            <w:pPr>
              <w:spacing w:line="480" w:lineRule="auto"/>
            </w:pPr>
            <w:r w:rsidRPr="008968BD">
              <w:t>Flavour- ok, too sweet etc?</w:t>
            </w:r>
          </w:p>
        </w:tc>
        <w:tc>
          <w:tcPr>
            <w:tcW w:w="3161" w:type="dxa"/>
          </w:tcPr>
          <w:p w:rsidR="008968BD" w:rsidRPr="008968BD" w:rsidRDefault="008968BD" w:rsidP="008968BD">
            <w:pPr>
              <w:spacing w:line="480" w:lineRule="auto"/>
            </w:pPr>
            <w:r w:rsidRPr="008968BD">
              <w:t>Would you eat this again? What would you add/delete to make it edible for you?</w:t>
            </w:r>
          </w:p>
        </w:tc>
      </w:tr>
      <w:tr w:rsidR="008968BD" w:rsidRPr="008968BD" w:rsidTr="004D1E32">
        <w:tc>
          <w:tcPr>
            <w:tcW w:w="2070" w:type="dxa"/>
          </w:tcPr>
          <w:p w:rsidR="008968BD" w:rsidRPr="008968BD" w:rsidRDefault="008968BD" w:rsidP="008968BD">
            <w:pPr>
              <w:spacing w:line="240" w:lineRule="auto"/>
            </w:pPr>
            <w:r w:rsidRPr="008968BD">
              <w:t xml:space="preserve">1. Rolled Oats- </w:t>
            </w:r>
          </w:p>
          <w:p w:rsidR="008968BD" w:rsidRPr="008968BD" w:rsidRDefault="008968BD" w:rsidP="008968BD">
            <w:pPr>
              <w:spacing w:line="240" w:lineRule="auto"/>
            </w:pPr>
            <w:r w:rsidRPr="008968BD">
              <w:t xml:space="preserve">    Instant</w:t>
            </w:r>
          </w:p>
        </w:tc>
        <w:tc>
          <w:tcPr>
            <w:tcW w:w="1564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532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303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3161" w:type="dxa"/>
          </w:tcPr>
          <w:p w:rsidR="008968BD" w:rsidRPr="008968BD" w:rsidRDefault="008968BD" w:rsidP="008968BD">
            <w:pPr>
              <w:spacing w:line="480" w:lineRule="auto"/>
            </w:pPr>
          </w:p>
        </w:tc>
      </w:tr>
      <w:tr w:rsidR="008968BD" w:rsidRPr="008968BD" w:rsidTr="004D1E32">
        <w:tc>
          <w:tcPr>
            <w:tcW w:w="2070" w:type="dxa"/>
          </w:tcPr>
          <w:p w:rsidR="008968BD" w:rsidRPr="008968BD" w:rsidRDefault="008968BD" w:rsidP="008968BD">
            <w:pPr>
              <w:spacing w:line="240" w:lineRule="auto"/>
              <w:rPr>
                <w:i/>
              </w:rPr>
            </w:pPr>
            <w:r w:rsidRPr="008968BD">
              <w:rPr>
                <w:i/>
              </w:rPr>
              <w:t>With add in</w:t>
            </w:r>
          </w:p>
        </w:tc>
        <w:tc>
          <w:tcPr>
            <w:tcW w:w="1564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532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303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3161" w:type="dxa"/>
          </w:tcPr>
          <w:p w:rsidR="008968BD" w:rsidRPr="008968BD" w:rsidRDefault="008968BD" w:rsidP="008968BD">
            <w:pPr>
              <w:spacing w:line="480" w:lineRule="auto"/>
            </w:pPr>
          </w:p>
        </w:tc>
      </w:tr>
      <w:tr w:rsidR="008968BD" w:rsidRPr="008968BD" w:rsidTr="004D1E32">
        <w:tc>
          <w:tcPr>
            <w:tcW w:w="2070" w:type="dxa"/>
          </w:tcPr>
          <w:p w:rsidR="008968BD" w:rsidRPr="008968BD" w:rsidRDefault="008968BD" w:rsidP="008968BD">
            <w:r w:rsidRPr="008968BD">
              <w:t xml:space="preserve">2.Rolled Oats-    </w:t>
            </w:r>
            <w:r w:rsidRPr="008968BD">
              <w:br/>
              <w:t xml:space="preserve">  </w:t>
            </w:r>
            <w:r w:rsidRPr="008968BD">
              <w:rPr>
                <w:sz w:val="18"/>
                <w:szCs w:val="18"/>
              </w:rPr>
              <w:br/>
            </w:r>
            <w:r w:rsidRPr="008968BD">
              <w:t xml:space="preserve">    Regular</w:t>
            </w:r>
          </w:p>
        </w:tc>
        <w:tc>
          <w:tcPr>
            <w:tcW w:w="1564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532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303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3161" w:type="dxa"/>
          </w:tcPr>
          <w:p w:rsidR="008968BD" w:rsidRPr="008968BD" w:rsidRDefault="008968BD" w:rsidP="008968BD">
            <w:pPr>
              <w:spacing w:line="480" w:lineRule="auto"/>
            </w:pPr>
          </w:p>
        </w:tc>
      </w:tr>
      <w:tr w:rsidR="008968BD" w:rsidRPr="008968BD" w:rsidTr="004D1E32">
        <w:tc>
          <w:tcPr>
            <w:tcW w:w="2070" w:type="dxa"/>
          </w:tcPr>
          <w:p w:rsidR="008968BD" w:rsidRPr="008968BD" w:rsidRDefault="008968BD" w:rsidP="008968BD">
            <w:pPr>
              <w:rPr>
                <w:i/>
              </w:rPr>
            </w:pPr>
            <w:r w:rsidRPr="008968BD">
              <w:rPr>
                <w:i/>
              </w:rPr>
              <w:t>With add in</w:t>
            </w:r>
          </w:p>
        </w:tc>
        <w:tc>
          <w:tcPr>
            <w:tcW w:w="1564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532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303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3161" w:type="dxa"/>
          </w:tcPr>
          <w:p w:rsidR="008968BD" w:rsidRPr="008968BD" w:rsidRDefault="008968BD" w:rsidP="008968BD">
            <w:pPr>
              <w:spacing w:line="480" w:lineRule="auto"/>
            </w:pPr>
          </w:p>
        </w:tc>
      </w:tr>
      <w:tr w:rsidR="008968BD" w:rsidRPr="008968BD" w:rsidTr="004D1E32">
        <w:tc>
          <w:tcPr>
            <w:tcW w:w="2070" w:type="dxa"/>
          </w:tcPr>
          <w:p w:rsidR="008968BD" w:rsidRPr="008968BD" w:rsidRDefault="008968BD" w:rsidP="008968BD">
            <w:pPr>
              <w:spacing w:line="480" w:lineRule="auto"/>
            </w:pPr>
            <w:r w:rsidRPr="008968BD">
              <w:t xml:space="preserve">3.Cream of Wheat- </w:t>
            </w:r>
          </w:p>
          <w:p w:rsidR="008968BD" w:rsidRPr="008968BD" w:rsidRDefault="008968BD" w:rsidP="008968BD">
            <w:pPr>
              <w:spacing w:line="480" w:lineRule="auto"/>
              <w:rPr>
                <w:sz w:val="8"/>
                <w:szCs w:val="8"/>
              </w:rPr>
            </w:pPr>
          </w:p>
        </w:tc>
        <w:tc>
          <w:tcPr>
            <w:tcW w:w="1564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532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303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3161" w:type="dxa"/>
          </w:tcPr>
          <w:p w:rsidR="008968BD" w:rsidRPr="008968BD" w:rsidRDefault="008968BD" w:rsidP="008968BD">
            <w:pPr>
              <w:spacing w:line="480" w:lineRule="auto"/>
            </w:pPr>
          </w:p>
        </w:tc>
      </w:tr>
      <w:tr w:rsidR="008968BD" w:rsidRPr="008968BD" w:rsidTr="004D1E32">
        <w:tc>
          <w:tcPr>
            <w:tcW w:w="2070" w:type="dxa"/>
          </w:tcPr>
          <w:p w:rsidR="008968BD" w:rsidRPr="008968BD" w:rsidRDefault="008968BD" w:rsidP="008968BD">
            <w:pPr>
              <w:spacing w:line="480" w:lineRule="auto"/>
              <w:rPr>
                <w:i/>
              </w:rPr>
            </w:pPr>
            <w:r w:rsidRPr="008968BD">
              <w:rPr>
                <w:i/>
              </w:rPr>
              <w:t>With add in</w:t>
            </w:r>
          </w:p>
        </w:tc>
        <w:tc>
          <w:tcPr>
            <w:tcW w:w="1564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532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303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3161" w:type="dxa"/>
          </w:tcPr>
          <w:p w:rsidR="008968BD" w:rsidRPr="008968BD" w:rsidRDefault="008968BD" w:rsidP="008968BD">
            <w:pPr>
              <w:spacing w:line="480" w:lineRule="auto"/>
            </w:pPr>
          </w:p>
        </w:tc>
      </w:tr>
      <w:tr w:rsidR="008968BD" w:rsidRPr="008968BD" w:rsidTr="004D1E32">
        <w:tc>
          <w:tcPr>
            <w:tcW w:w="2070" w:type="dxa"/>
          </w:tcPr>
          <w:p w:rsidR="008968BD" w:rsidRPr="008968BD" w:rsidRDefault="008968BD" w:rsidP="008968BD">
            <w:pPr>
              <w:spacing w:line="480" w:lineRule="auto"/>
            </w:pPr>
            <w:r w:rsidRPr="008968BD">
              <w:t>4. Polenta –</w:t>
            </w:r>
          </w:p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564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532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303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3161" w:type="dxa"/>
          </w:tcPr>
          <w:p w:rsidR="008968BD" w:rsidRPr="008968BD" w:rsidRDefault="008968BD" w:rsidP="008968BD">
            <w:pPr>
              <w:spacing w:line="480" w:lineRule="auto"/>
            </w:pPr>
          </w:p>
        </w:tc>
      </w:tr>
      <w:tr w:rsidR="008968BD" w:rsidRPr="008968BD" w:rsidTr="004D1E32">
        <w:tc>
          <w:tcPr>
            <w:tcW w:w="2070" w:type="dxa"/>
          </w:tcPr>
          <w:p w:rsidR="008968BD" w:rsidRPr="008968BD" w:rsidRDefault="008968BD" w:rsidP="008968BD">
            <w:pPr>
              <w:spacing w:line="480" w:lineRule="auto"/>
              <w:rPr>
                <w:i/>
              </w:rPr>
            </w:pPr>
            <w:r w:rsidRPr="008968BD">
              <w:rPr>
                <w:i/>
              </w:rPr>
              <w:t>With add in</w:t>
            </w:r>
          </w:p>
        </w:tc>
        <w:tc>
          <w:tcPr>
            <w:tcW w:w="1564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532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1303" w:type="dxa"/>
          </w:tcPr>
          <w:p w:rsidR="008968BD" w:rsidRPr="008968BD" w:rsidRDefault="008968BD" w:rsidP="008968BD">
            <w:pPr>
              <w:spacing w:line="480" w:lineRule="auto"/>
            </w:pPr>
          </w:p>
        </w:tc>
        <w:tc>
          <w:tcPr>
            <w:tcW w:w="3161" w:type="dxa"/>
          </w:tcPr>
          <w:p w:rsidR="008968BD" w:rsidRPr="008968BD" w:rsidRDefault="008968BD" w:rsidP="008968BD">
            <w:pPr>
              <w:spacing w:line="480" w:lineRule="auto"/>
            </w:pPr>
          </w:p>
        </w:tc>
      </w:tr>
    </w:tbl>
    <w:p w:rsidR="008968BD" w:rsidRPr="008968BD" w:rsidRDefault="008968BD" w:rsidP="008968BD">
      <w:pPr>
        <w:spacing w:line="480" w:lineRule="auto"/>
      </w:pPr>
      <w:r w:rsidRPr="008968BD">
        <w:tab/>
        <w:t>Cleanup done: Teacher Signature:___________              Self-Evaluation:            /20</w:t>
      </w:r>
    </w:p>
    <w:p w:rsidR="009C6C8C" w:rsidRDefault="008968BD" w:rsidP="008968BD">
      <w:r w:rsidRPr="008968BD">
        <w:br/>
      </w:r>
      <w:r w:rsidRPr="008968BD">
        <w:br/>
      </w:r>
    </w:p>
    <w:sectPr w:rsidR="009C6C8C" w:rsidSect="00AB3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41" w:rsidRDefault="00A90141" w:rsidP="00B322CC">
      <w:pPr>
        <w:spacing w:after="0" w:line="240" w:lineRule="auto"/>
      </w:pPr>
      <w:r>
        <w:separator/>
      </w:r>
    </w:p>
  </w:endnote>
  <w:endnote w:type="continuationSeparator" w:id="0">
    <w:p w:rsidR="00A90141" w:rsidRDefault="00A90141" w:rsidP="00B3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CC" w:rsidRDefault="00B32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CC" w:rsidRDefault="00B322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CC" w:rsidRDefault="00B3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41" w:rsidRDefault="00A90141" w:rsidP="00B322CC">
      <w:pPr>
        <w:spacing w:after="0" w:line="240" w:lineRule="auto"/>
      </w:pPr>
      <w:r>
        <w:separator/>
      </w:r>
    </w:p>
  </w:footnote>
  <w:footnote w:type="continuationSeparator" w:id="0">
    <w:p w:rsidR="00A90141" w:rsidRDefault="00A90141" w:rsidP="00B3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CC" w:rsidRDefault="00B322CC">
    <w:pPr>
      <w:pStyle w:val="Header"/>
    </w:pPr>
  </w:p>
  <w:p w:rsidR="00000000" w:rsidRDefault="00A901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5221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22CC" w:rsidRDefault="00B322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E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22CC" w:rsidRDefault="00B322CC">
    <w:pPr>
      <w:pStyle w:val="Header"/>
    </w:pPr>
  </w:p>
  <w:p w:rsidR="00000000" w:rsidRDefault="00A901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CC" w:rsidRDefault="00B322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C0A"/>
    <w:rsid w:val="00017406"/>
    <w:rsid w:val="00035BBD"/>
    <w:rsid w:val="000E5755"/>
    <w:rsid w:val="00103E63"/>
    <w:rsid w:val="001149BA"/>
    <w:rsid w:val="0013727F"/>
    <w:rsid w:val="001C16DB"/>
    <w:rsid w:val="002104D0"/>
    <w:rsid w:val="002564B0"/>
    <w:rsid w:val="002832D5"/>
    <w:rsid w:val="002A44A5"/>
    <w:rsid w:val="002E3709"/>
    <w:rsid w:val="002E785E"/>
    <w:rsid w:val="005569F4"/>
    <w:rsid w:val="00647174"/>
    <w:rsid w:val="006C19A6"/>
    <w:rsid w:val="006E00CA"/>
    <w:rsid w:val="007106BB"/>
    <w:rsid w:val="0071360C"/>
    <w:rsid w:val="007509C1"/>
    <w:rsid w:val="00764AF6"/>
    <w:rsid w:val="00767026"/>
    <w:rsid w:val="007A1CE5"/>
    <w:rsid w:val="007B57FC"/>
    <w:rsid w:val="007C358E"/>
    <w:rsid w:val="008968BD"/>
    <w:rsid w:val="008B60C8"/>
    <w:rsid w:val="00951818"/>
    <w:rsid w:val="009A0FCA"/>
    <w:rsid w:val="009B6E8B"/>
    <w:rsid w:val="009C6C8C"/>
    <w:rsid w:val="009E048E"/>
    <w:rsid w:val="009E07EF"/>
    <w:rsid w:val="00A90141"/>
    <w:rsid w:val="00AB302E"/>
    <w:rsid w:val="00AB38AD"/>
    <w:rsid w:val="00B322CC"/>
    <w:rsid w:val="00B33A52"/>
    <w:rsid w:val="00B6486A"/>
    <w:rsid w:val="00BB6762"/>
    <w:rsid w:val="00C5045C"/>
    <w:rsid w:val="00C91C0A"/>
    <w:rsid w:val="00C97222"/>
    <w:rsid w:val="00CD6CCE"/>
    <w:rsid w:val="00D27927"/>
    <w:rsid w:val="00DF3226"/>
    <w:rsid w:val="00E87919"/>
    <w:rsid w:val="00E975C5"/>
    <w:rsid w:val="00F60F83"/>
    <w:rsid w:val="00F733C3"/>
    <w:rsid w:val="00F81B2C"/>
    <w:rsid w:val="00FB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3C5F"/>
  <w15:docId w15:val="{27C50815-3C36-4394-9518-A75F1CF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CCE"/>
  </w:style>
  <w:style w:type="paragraph" w:styleId="Heading1">
    <w:name w:val="heading 1"/>
    <w:basedOn w:val="Normal"/>
    <w:next w:val="Normal"/>
    <w:link w:val="Heading1Char"/>
    <w:uiPriority w:val="9"/>
    <w:qFormat/>
    <w:rsid w:val="00F81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9C6C8C"/>
  </w:style>
  <w:style w:type="character" w:customStyle="1" w:styleId="hps">
    <w:name w:val="hps"/>
    <w:basedOn w:val="DefaultParagraphFont"/>
    <w:rsid w:val="009C6C8C"/>
  </w:style>
  <w:style w:type="paragraph" w:styleId="Header">
    <w:name w:val="header"/>
    <w:basedOn w:val="Normal"/>
    <w:link w:val="HeaderChar"/>
    <w:uiPriority w:val="99"/>
    <w:unhideWhenUsed/>
    <w:rsid w:val="00B3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CC"/>
  </w:style>
  <w:style w:type="paragraph" w:styleId="Footer">
    <w:name w:val="footer"/>
    <w:basedOn w:val="Normal"/>
    <w:link w:val="FooterChar"/>
    <w:uiPriority w:val="99"/>
    <w:unhideWhenUsed/>
    <w:rsid w:val="00B32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CC"/>
  </w:style>
  <w:style w:type="paragraph" w:styleId="BalloonText">
    <w:name w:val="Balloon Text"/>
    <w:basedOn w:val="Normal"/>
    <w:link w:val="BalloonTextChar"/>
    <w:uiPriority w:val="99"/>
    <w:semiHidden/>
    <w:unhideWhenUsed/>
    <w:rsid w:val="006C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1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6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83DC-BDBF-4D89-8745-074AC868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</dc:creator>
  <cp:lastModifiedBy>Martin Dmitrieff</cp:lastModifiedBy>
  <cp:revision>23</cp:revision>
  <cp:lastPrinted>2019-11-19T15:39:00Z</cp:lastPrinted>
  <dcterms:created xsi:type="dcterms:W3CDTF">2010-10-27T20:13:00Z</dcterms:created>
  <dcterms:modified xsi:type="dcterms:W3CDTF">2019-12-20T17:15:00Z</dcterms:modified>
</cp:coreProperties>
</file>